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0"/>
        <w:gridCol w:w="700"/>
        <w:gridCol w:w="700"/>
        <w:gridCol w:w="200"/>
        <w:gridCol w:w="400"/>
        <w:gridCol w:w="2000"/>
        <w:gridCol w:w="1100"/>
        <w:gridCol w:w="800"/>
        <w:gridCol w:w="100"/>
        <w:gridCol w:w="700"/>
        <w:gridCol w:w="1000"/>
        <w:gridCol w:w="300"/>
        <w:gridCol w:w="100"/>
        <w:gridCol w:w="300"/>
        <w:gridCol w:w="300"/>
        <w:gridCol w:w="400"/>
        <w:gridCol w:w="600"/>
        <w:gridCol w:w="300"/>
        <w:gridCol w:w="600"/>
        <w:gridCol w:w="500"/>
        <w:gridCol w:w="40"/>
        <w:gridCol w:w="399"/>
      </w:tblGrid>
      <w:tr w:rsidR="00081A02">
        <w:tc>
          <w:tcPr>
            <w:tcW w:w="1" w:type="dxa"/>
          </w:tcPr>
          <w:p w:rsidR="00081A02" w:rsidRDefault="00081A02">
            <w:pPr>
              <w:pStyle w:val="EMPTYCELLSTYLE"/>
            </w:pPr>
            <w:bookmarkStart w:id="0" w:name="JR_PAGE_ANCHOR_0_1"/>
            <w:bookmarkEnd w:id="0"/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0" w:type="dxa"/>
          </w:tcPr>
          <w:p w:rsidR="00081A02" w:rsidRDefault="00752431">
            <w:pPr>
              <w:pStyle w:val="EMPTYCELLSTYLE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AFA710B" wp14:editId="14CF6F8B">
                      <wp:simplePos x="0" y="0"/>
                      <wp:positionH relativeFrom="column">
                        <wp:posOffset>321714</wp:posOffset>
                      </wp:positionH>
                      <wp:positionV relativeFrom="paragraph">
                        <wp:posOffset>-102935</wp:posOffset>
                      </wp:positionV>
                      <wp:extent cx="940038" cy="940037"/>
                      <wp:effectExtent l="0" t="0" r="0" b="0"/>
                      <wp:wrapNone/>
                      <wp:docPr id="1" name="Caixa de text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40038" cy="940037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752431" w:rsidRDefault="00752431" w:rsidP="00752431">
                                  <w:r w:rsidRPr="00A56143"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071B3BF6" wp14:editId="3AD81353">
                                        <wp:extent cx="683895" cy="837565"/>
                                        <wp:effectExtent l="0" t="0" r="1905" b="635"/>
                                        <wp:docPr id="2" name="Imagem 2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1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4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683895" cy="83756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AFA710B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ixa de texto 1" o:spid="_x0000_s1026" type="#_x0000_t202" style="position:absolute;margin-left:25.35pt;margin-top:-8.1pt;width:74pt;height:7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" filled="f" stroked="f" strokeweight=".5pt">
                      <v:textbox>
                        <w:txbxContent>
                          <w:p w:rsidR="00752431" w:rsidRDefault="00752431" w:rsidP="00752431">
                            <w:r w:rsidRPr="00A56143">
                              <w:rPr>
                                <w:noProof/>
                              </w:rPr>
                              <w:drawing>
                                <wp:inline distT="0" distB="0" distL="0" distR="0" wp14:anchorId="071B3BF6" wp14:editId="3AD81353">
                                  <wp:extent cx="683895" cy="837565"/>
                                  <wp:effectExtent l="0" t="0" r="1905" b="635"/>
                                  <wp:docPr id="2" name="Imagem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83895" cy="8375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10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10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600" w:type="dxa"/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081A02">
            <w:pPr>
              <w:jc w:val="center"/>
            </w:pPr>
          </w:p>
        </w:tc>
        <w:tc>
          <w:tcPr>
            <w:tcW w:w="4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10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  <w:bookmarkStart w:id="1" w:name="_GoBack"/>
        <w:bookmarkEnd w:id="1"/>
      </w:tr>
      <w:tr w:rsidR="00081A02">
        <w:trPr>
          <w:trHeight w:hRule="exact" w:val="30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600" w:type="dxa"/>
            <w:gridSpan w:val="3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0" w:type="dxa"/>
            <w:gridSpan w:val="13"/>
            <w:tcMar>
              <w:top w:w="0" w:type="dxa"/>
              <w:left w:w="6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center"/>
            </w:pPr>
            <w:r>
              <w:rPr>
                <w:rFonts w:ascii="SansSerif" w:eastAsia="SansSerif" w:hAnsi="SansSerif" w:cs="SansSerif"/>
                <w:b/>
                <w:color w:val="000000"/>
              </w:rPr>
              <w:t>CAMARA MUNICIPAL DE MEDIANEIRA</w:t>
            </w: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0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600" w:type="dxa"/>
            <w:gridSpan w:val="3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0" w:type="dxa"/>
            <w:gridSpan w:val="13"/>
            <w:tcMar>
              <w:top w:w="0" w:type="dxa"/>
              <w:left w:w="6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center"/>
            </w:pPr>
            <w:r>
              <w:rPr>
                <w:rFonts w:ascii="SansSerif" w:eastAsia="SansSerif" w:hAnsi="SansSerif" w:cs="SansSerif"/>
                <w:b/>
                <w:color w:val="000000"/>
              </w:rPr>
              <w:t>PR</w:t>
            </w: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2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600" w:type="dxa"/>
            <w:gridSpan w:val="3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0" w:type="dxa"/>
            <w:gridSpan w:val="13"/>
            <w:tcMar>
              <w:top w:w="0" w:type="dxa"/>
              <w:left w:w="6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center"/>
            </w:pPr>
            <w:r>
              <w:rPr>
                <w:rFonts w:ascii="SansSerif" w:eastAsia="SansSerif" w:hAnsi="SansSerif" w:cs="SansSerif"/>
                <w:b/>
                <w:color w:val="000000"/>
              </w:rPr>
              <w:t>Exercício: 2025</w:t>
            </w: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2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600" w:type="dxa"/>
            <w:gridSpan w:val="3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0" w:type="dxa"/>
            <w:gridSpan w:val="13"/>
            <w:tcMar>
              <w:top w:w="0" w:type="dxa"/>
              <w:left w:w="6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center"/>
            </w:pPr>
            <w:r>
              <w:rPr>
                <w:rFonts w:ascii="SansSerif" w:eastAsia="SansSerif" w:hAnsi="SansSerif" w:cs="SansSerif"/>
                <w:b/>
                <w:color w:val="000000"/>
              </w:rPr>
              <w:t>Livro Razão Tesouraria</w:t>
            </w: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600" w:type="dxa"/>
            <w:gridSpan w:val="3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0" w:type="dxa"/>
            <w:gridSpan w:val="13"/>
            <w:vMerge w:val="restart"/>
            <w:tcMar>
              <w:top w:w="0" w:type="dxa"/>
              <w:left w:w="6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center"/>
            </w:pPr>
            <w:r>
              <w:rPr>
                <w:rFonts w:ascii="SansSerif" w:eastAsia="SansSerif" w:hAnsi="SansSerif" w:cs="SansSerif"/>
                <w:b/>
                <w:color w:val="000000"/>
              </w:rPr>
              <w:t>Período: 01/03/2025 a 31/03/2025</w:t>
            </w: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0" w:type="dxa"/>
            <w:gridSpan w:val="13"/>
            <w:vMerge/>
            <w:tcMar>
              <w:top w:w="0" w:type="dxa"/>
              <w:left w:w="60" w:type="dxa"/>
              <w:bottom w:w="0" w:type="dxa"/>
              <w:right w:w="0" w:type="dxa"/>
            </w:tcMar>
            <w:vAlign w:val="center"/>
          </w:tcPr>
          <w:p w:rsidR="00081A02" w:rsidRDefault="00081A02">
            <w:pPr>
              <w:pStyle w:val="EMPTYCELLSTYLE"/>
            </w:pP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  <w:shd w:val="clear" w:color="auto" w:fill="CFCDCC"/>
            <w:tcMar>
              <w:top w:w="0" w:type="dxa"/>
              <w:left w:w="2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b/>
                <w:color w:val="000000"/>
              </w:rPr>
              <w:t>Local:</w:t>
            </w:r>
          </w:p>
        </w:tc>
        <w:tc>
          <w:tcPr>
            <w:tcW w:w="700" w:type="dxa"/>
            <w:shd w:val="clear" w:color="auto" w:fill="CFCDCC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</w:rPr>
              <w:t>1</w:t>
            </w:r>
          </w:p>
        </w:tc>
        <w:tc>
          <w:tcPr>
            <w:tcW w:w="3700" w:type="dxa"/>
            <w:gridSpan w:val="4"/>
            <w:shd w:val="clear" w:color="auto" w:fill="CFCDCC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</w:rPr>
              <w:t>CEF - Movimento - 169-1</w:t>
            </w:r>
          </w:p>
        </w:tc>
        <w:tc>
          <w:tcPr>
            <w:tcW w:w="800" w:type="dxa"/>
            <w:shd w:val="clear" w:color="auto" w:fill="CFCDCC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b/>
                <w:color w:val="000000"/>
              </w:rPr>
              <w:t>Banco:</w:t>
            </w:r>
          </w:p>
        </w:tc>
        <w:tc>
          <w:tcPr>
            <w:tcW w:w="800" w:type="dxa"/>
            <w:gridSpan w:val="2"/>
            <w:shd w:val="clear" w:color="auto" w:fill="CFCDCC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</w:rPr>
              <w:t>104</w:t>
            </w:r>
          </w:p>
        </w:tc>
        <w:tc>
          <w:tcPr>
            <w:tcW w:w="1000" w:type="dxa"/>
            <w:shd w:val="clear" w:color="auto" w:fill="CFCDCC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b/>
                <w:color w:val="000000"/>
              </w:rPr>
              <w:t>Agência:</w:t>
            </w:r>
          </w:p>
        </w:tc>
        <w:tc>
          <w:tcPr>
            <w:tcW w:w="1000" w:type="dxa"/>
            <w:gridSpan w:val="4"/>
            <w:shd w:val="clear" w:color="auto" w:fill="CFCDCC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</w:rPr>
              <w:t>95-6</w:t>
            </w:r>
          </w:p>
        </w:tc>
        <w:tc>
          <w:tcPr>
            <w:tcW w:w="1000" w:type="dxa"/>
            <w:gridSpan w:val="2"/>
            <w:shd w:val="clear" w:color="auto" w:fill="CFCDCC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b/>
                <w:color w:val="000000"/>
              </w:rPr>
              <w:t>Conta:</w:t>
            </w:r>
          </w:p>
        </w:tc>
        <w:tc>
          <w:tcPr>
            <w:tcW w:w="1400" w:type="dxa"/>
            <w:gridSpan w:val="3"/>
            <w:shd w:val="clear" w:color="auto" w:fill="CFCDCC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</w:rPr>
              <w:t>169-1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1100" w:type="dxa"/>
            <w:gridSpan w:val="1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b/>
                <w:color w:val="000000"/>
              </w:rPr>
              <w:t>Conta Movimento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bottom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Saldo Anterior:</w:t>
            </w:r>
          </w:p>
        </w:tc>
        <w:tc>
          <w:tcPr>
            <w:tcW w:w="2000" w:type="dxa"/>
            <w:gridSpan w:val="4"/>
            <w:tcBorders>
              <w:bottom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470.331,97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1100" w:type="dxa"/>
            <w:gridSpan w:val="19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1400"/>
              <w:gridCol w:w="6700"/>
              <w:gridCol w:w="1000"/>
              <w:gridCol w:w="2000"/>
            </w:tblGrid>
            <w:tr w:rsidR="00081A02">
              <w:trPr>
                <w:trHeight w:hRule="exact" w:val="240"/>
              </w:trPr>
              <w:tc>
                <w:tcPr>
                  <w:tcW w:w="1400" w:type="dxa"/>
                  <w:tcMar>
                    <w:top w:w="0" w:type="dxa"/>
                    <w:left w:w="60" w:type="dxa"/>
                    <w:bottom w:w="0" w:type="dxa"/>
                    <w:right w:w="0" w:type="dxa"/>
                  </w:tcMar>
                  <w:vAlign w:val="center"/>
                </w:tcPr>
                <w:p w:rsidR="00081A02" w:rsidRDefault="00820942">
                  <w:r>
                    <w:rPr>
                      <w:rFonts w:ascii="SansSerif" w:eastAsia="SansSerif" w:hAnsi="SansSerif" w:cs="SansSerif"/>
                      <w:color w:val="000000"/>
                      <w:sz w:val="16"/>
                      <w:u w:val="single"/>
                    </w:rPr>
                    <w:t>Data</w:t>
                  </w:r>
                </w:p>
              </w:tc>
              <w:tc>
                <w:tcPr>
                  <w:tcW w:w="6700" w:type="dxa"/>
                  <w:tcMar>
                    <w:top w:w="0" w:type="dxa"/>
                    <w:left w:w="60" w:type="dxa"/>
                    <w:bottom w:w="0" w:type="dxa"/>
                    <w:right w:w="0" w:type="dxa"/>
                  </w:tcMar>
                  <w:vAlign w:val="center"/>
                </w:tcPr>
                <w:p w:rsidR="00081A02" w:rsidRDefault="00820942">
                  <w:r>
                    <w:rPr>
                      <w:rFonts w:ascii="SansSerif" w:eastAsia="SansSerif" w:hAnsi="SansSerif" w:cs="SansSerif"/>
                      <w:color w:val="000000"/>
                      <w:sz w:val="16"/>
                      <w:u w:val="single"/>
                    </w:rPr>
                    <w:t>Tipo Documento</w:t>
                  </w:r>
                </w:p>
              </w:tc>
              <w:tc>
                <w:tcPr>
                  <w:tcW w:w="1000" w:type="dxa"/>
                  <w:tcMar>
                    <w:top w:w="0" w:type="dxa"/>
                    <w:left w:w="60" w:type="dxa"/>
                    <w:bottom w:w="0" w:type="dxa"/>
                    <w:right w:w="0" w:type="dxa"/>
                  </w:tcMar>
                  <w:vAlign w:val="center"/>
                </w:tcPr>
                <w:p w:rsidR="00081A02" w:rsidRDefault="00820942">
                  <w:proofErr w:type="spellStart"/>
                  <w:r>
                    <w:rPr>
                      <w:rFonts w:ascii="SansSerif" w:eastAsia="SansSerif" w:hAnsi="SansSerif" w:cs="SansSerif"/>
                      <w:color w:val="000000"/>
                      <w:sz w:val="16"/>
                      <w:u w:val="single"/>
                    </w:rPr>
                    <w:t>Nr</w:t>
                  </w:r>
                  <w:proofErr w:type="spellEnd"/>
                  <w:r>
                    <w:rPr>
                      <w:rFonts w:ascii="SansSerif" w:eastAsia="SansSerif" w:hAnsi="SansSerif" w:cs="SansSerif"/>
                      <w:color w:val="000000"/>
                      <w:sz w:val="16"/>
                      <w:u w:val="single"/>
                    </w:rPr>
                    <w:t xml:space="preserve">. </w:t>
                  </w:r>
                  <w:proofErr w:type="spellStart"/>
                  <w:r>
                    <w:rPr>
                      <w:rFonts w:ascii="SansSerif" w:eastAsia="SansSerif" w:hAnsi="SansSerif" w:cs="SansSerif"/>
                      <w:color w:val="000000"/>
                      <w:sz w:val="16"/>
                      <w:u w:val="single"/>
                    </w:rPr>
                    <w:t>Lcto</w:t>
                  </w:r>
                  <w:proofErr w:type="spellEnd"/>
                </w:p>
              </w:tc>
              <w:tc>
                <w:tcPr>
                  <w:tcW w:w="2000" w:type="dxa"/>
                  <w:tcBorders>
                    <w:top w:val="single" w:sz="8" w:space="0" w:color="000000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</w:tcPr>
                <w:p w:rsidR="00081A02" w:rsidRDefault="00820942">
                  <w:pPr>
                    <w:jc w:val="right"/>
                  </w:pPr>
                  <w:r>
                    <w:rPr>
                      <w:rFonts w:ascii="SansSerif" w:eastAsia="SansSerif" w:hAnsi="SansSerif" w:cs="SansSerif"/>
                      <w:color w:val="000000"/>
                      <w:sz w:val="16"/>
                      <w:u w:val="single"/>
                    </w:rPr>
                    <w:t>Valor</w:t>
                  </w:r>
                </w:p>
              </w:tc>
            </w:tr>
          </w:tbl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05/03/2025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13486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-5.985,00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76/2025 -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74/2025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67/2025 - Credor: 213921 - Emanuela Priscila Vieira de Menezes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Busarello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 - 49.165.543/0001-58</w:t>
            </w: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-5.985,00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05/03/2025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13496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-1.149,00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77/2025 -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75/2025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68/2025 - Credor: 213921 - Emanuela Priscila Vieira de Menezes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Busarello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 - 49.165.543/0001-58</w:t>
            </w: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-1.149,00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05/03/2025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13501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-260,00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78/2025 -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76/2025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69/2025 - Credor: 213921 - Emanuela Priscila Vieira de Menezes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Busarello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 - 49.165.543/0001-58</w:t>
            </w: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-260,00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05/03/2025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13510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-180,00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79/2025 -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77/2025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70/2025 - Credor: 213921 - Emanuela Priscila Vieira de Menezes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Busarello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 - 49.165.543/0001-58</w:t>
            </w: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-180,00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Total no Dia: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-7.574,00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12/03/2025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13653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-745,02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80/2025 -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73/2025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>: 66/2025 - Credor: 87068 - TECH DO BRASIL LTDA - 46.236.299/0001-89</w:t>
            </w: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-745,02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12/03/2025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13654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-325,00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81/2025 -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80/2025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>: 71/2025 - Credor: 203126 - CEMAPA - ASSES E DESENVOLV SIST S/C LTDA - 81.504.763/0001-71</w:t>
            </w: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-325,00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12/03/2025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13655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-280,00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82/2025 -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79/2025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>: 72/2025 - Credor: 86603 - MAYCON JEAN DOS SANTOS - MEI - 44.043.232/0001-00</w:t>
            </w: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-280,00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12/03/2025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13656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-622,11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83/2025 -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78/2025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>: 73/2025 - Credor: 86603 - MAYCON JEAN DOS SANTOS - MEI - 44.043.232/0001-00</w:t>
            </w: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-622,11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Total no Dia: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-1.972,13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13/03/2025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13660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-3.950,00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84/2025 -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81/2025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76/2025 - Credor: 213921 - Emanuela Priscila Vieira de Menezes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Busarello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 - 49.165.543/0001-58</w:t>
            </w: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-3.950,00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Total no Dia: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-3.950,00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18/03/2025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Tranferências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 Financeiras(Interferências)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15039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634.000,00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Interferência financeira: 3/2025, Entidade: MUNICIPIO DE MEDIANEIRA, Data: 18/03/2025 - Conta Bancária: 169-1 CEF - Movimento - 169-1.</w:t>
            </w: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634.000,00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Total no Dia: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634.000,00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20/03/2025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15061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-468,00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85/2025 -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86/2025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>: 77/2025 - Credor: 213901 - TREND MOBILE PESQUISA E DESENVOLVIMENTO LTDA - 14.169.828/0001-82</w:t>
            </w: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-468,00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20/03/2025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15063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-4.921,74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86/2025 -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67/2025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>: 83/2025 - Credor: 216198 - GOVERNANCABRASIL S/A - 00.165.960/0001-01</w:t>
            </w: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-4.921,74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20/03/2025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15064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-2.380,00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87/2025 -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68/2025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>: 84/2025 - Credor: 216198 - GOVERNANCABRASIL S/A - 00.165.960/0001-01</w:t>
            </w: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8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10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0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center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www.elotech.com.br</w:t>
            </w:r>
          </w:p>
        </w:tc>
        <w:tc>
          <w:tcPr>
            <w:tcW w:w="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20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Página 1</w:t>
            </w:r>
          </w:p>
        </w:tc>
        <w:tc>
          <w:tcPr>
            <w:tcW w:w="9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 </w:t>
            </w:r>
            <w:proofErr w:type="gramStart"/>
            <w:r>
              <w:rPr>
                <w:rFonts w:ascii="SansSerif" w:eastAsia="SansSerif" w:hAnsi="SansSerif" w:cs="SansSerif"/>
                <w:color w:val="000000"/>
                <w:sz w:val="16"/>
              </w:rPr>
              <w:t>de</w:t>
            </w:r>
            <w:proofErr w:type="gram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 4</w:t>
            </w:r>
          </w:p>
        </w:tc>
      </w:tr>
      <w:tr w:rsidR="00081A02">
        <w:tc>
          <w:tcPr>
            <w:tcW w:w="1" w:type="dxa"/>
          </w:tcPr>
          <w:p w:rsidR="00081A02" w:rsidRDefault="00081A02">
            <w:pPr>
              <w:pStyle w:val="EMPTYCELLSTYLE"/>
              <w:pageBreakBefore/>
            </w:pPr>
            <w:bookmarkStart w:id="2" w:name="JR_PAGE_ANCHOR_0_2"/>
            <w:bookmarkEnd w:id="2"/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2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13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15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2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-2.380,00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20/03/2025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15066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-3.332,00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88/2025 -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83/2025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>: 81/2025 - Credor: 216198 - GOVERNANCABRASIL S/A - 00.165.960/0001-01</w:t>
            </w:r>
          </w:p>
        </w:tc>
        <w:tc>
          <w:tcPr>
            <w:tcW w:w="15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2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-3.332,00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20/03/2025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15071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-152,22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89/2025 -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65/2025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>: 82/2025 - Credor: 216362 - PTI TELECOMUNICACOES LTDA - 34.048.233/0001-86</w:t>
            </w:r>
          </w:p>
        </w:tc>
        <w:tc>
          <w:tcPr>
            <w:tcW w:w="15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2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-152,22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20/03/2025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15076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-300,00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90/2025 -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82/2025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78/2025 - Credor: 213921 - Emanuela Priscila Vieira de Menezes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Busarello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 - 49.165.543/0001-58</w:t>
            </w:r>
          </w:p>
        </w:tc>
        <w:tc>
          <w:tcPr>
            <w:tcW w:w="15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2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-300,00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20/03/2025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15079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-1.995,00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91/2025 -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84/2025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79/2025 - Credor: 213921 - Emanuela Priscila Vieira de Menezes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Busarello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 - 49.165.543/0001-58</w:t>
            </w:r>
          </w:p>
        </w:tc>
        <w:tc>
          <w:tcPr>
            <w:tcW w:w="15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2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-1.995,00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20/03/2025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15091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-2.145,00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92/2025 -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85/2025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>: 80/2025 - Credor: 216045 - STUDIO BOGONI LTDA - 77.773.059/0001-47</w:t>
            </w:r>
          </w:p>
        </w:tc>
        <w:tc>
          <w:tcPr>
            <w:tcW w:w="15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2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-2.145,00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20/03/2025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15092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-13.365,12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93/2025 -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72/2025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>: 86/2025 - Credor: 216169 - MARZAGÃO ADMINISTRADORA DE BENS LTDA - 05.600.204/0001-87</w:t>
            </w:r>
          </w:p>
        </w:tc>
        <w:tc>
          <w:tcPr>
            <w:tcW w:w="15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2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-13.365,12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20/03/2025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15099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-183,74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94/2025 -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64/2025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>: 85/2025 - Credor: 216292 - DW ELEVADORES - EIRELI - 28.516.767/0001-97</w:t>
            </w:r>
          </w:p>
        </w:tc>
        <w:tc>
          <w:tcPr>
            <w:tcW w:w="15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2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-183,74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20/03/2025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15102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-159,54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95/2025 -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87/2025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>: 87/2025 - Credor: 216002 - SANEPAR - CIA DE SANEAMENTO DO PARANÁ - 76.484.013/0001-45</w:t>
            </w:r>
          </w:p>
        </w:tc>
        <w:tc>
          <w:tcPr>
            <w:tcW w:w="15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2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-159,54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20/03/2025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15103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-3.438,53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96/2025 -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88/2025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>: 88/2025 - Credor: 216012 - COPEL DISTRIBUIÇÃO S/A - 04.368.898/0001-06</w:t>
            </w:r>
          </w:p>
        </w:tc>
        <w:tc>
          <w:tcPr>
            <w:tcW w:w="15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2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-3.438,53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20/03/2025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15104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-72,20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97/2025 -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93/2025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>: 93/2025 - Credor: 216332 - EMPRESA BRASILEIRA DE CORREIOS E TELEGRAFOS - 34.028.316/0020-76</w:t>
            </w:r>
          </w:p>
        </w:tc>
        <w:tc>
          <w:tcPr>
            <w:tcW w:w="15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2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-72,20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20/03/2025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15123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-80,91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98/2025 -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89/2025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>: 89/2025 - Credor: 216293 - OI S.A - 76.535.764/0321-85</w:t>
            </w:r>
          </w:p>
        </w:tc>
        <w:tc>
          <w:tcPr>
            <w:tcW w:w="15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2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-80,91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20/03/2025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15124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-65,90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99/2025 -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90/2025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>: 90/2025 - Credor: 216293 - OI S.A - 76.535.764/0321-85</w:t>
            </w:r>
          </w:p>
        </w:tc>
        <w:tc>
          <w:tcPr>
            <w:tcW w:w="15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2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-65,90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20/03/2025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15125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-80,91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100/2025 -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91/2025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>: 91/2025 - Credor: 216293 - OI S.A - 76.535.764/0321-85</w:t>
            </w:r>
          </w:p>
        </w:tc>
        <w:tc>
          <w:tcPr>
            <w:tcW w:w="15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2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-80,91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20/03/2025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15129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-89,58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101/2025 -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92/2025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>: 92/2025 - Credor: 216293 - OI S.A - 76.535.764/0321-85</w:t>
            </w:r>
          </w:p>
        </w:tc>
        <w:tc>
          <w:tcPr>
            <w:tcW w:w="15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2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-89,58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2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Total no Dia: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-33.230,39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25/03/2025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17470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-5.772,42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Central de Pagamento: 110/2025 - Nota: 17/2025 - Credor: 216064 - CAIXA ECONOMICA FEDERAL - 00.360.305/0956-52 - 2.1.8.8.1.01.99.08 EMPRÉSTIMOS C.E.F.</w:t>
            </w:r>
          </w:p>
        </w:tc>
        <w:tc>
          <w:tcPr>
            <w:tcW w:w="15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2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-5.772,42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2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Total no Dia: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-5.772,42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28/03/2025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17437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-295,00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102/2025 -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98/2025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>: 107/2025 - Credor: 104183 - 51.320.037 GABRIELLA MARCILIO - 51.320.037/0001-38</w:t>
            </w:r>
          </w:p>
        </w:tc>
        <w:tc>
          <w:tcPr>
            <w:tcW w:w="15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12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2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13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15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400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center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www.elotech.com.br</w:t>
            </w:r>
          </w:p>
        </w:tc>
        <w:tc>
          <w:tcPr>
            <w:tcW w:w="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20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Página 2</w:t>
            </w:r>
          </w:p>
        </w:tc>
        <w:tc>
          <w:tcPr>
            <w:tcW w:w="9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 </w:t>
            </w:r>
            <w:proofErr w:type="gramStart"/>
            <w:r>
              <w:rPr>
                <w:rFonts w:ascii="SansSerif" w:eastAsia="SansSerif" w:hAnsi="SansSerif" w:cs="SansSerif"/>
                <w:color w:val="000000"/>
                <w:sz w:val="16"/>
              </w:rPr>
              <w:t>de</w:t>
            </w:r>
            <w:proofErr w:type="gram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 4</w:t>
            </w:r>
          </w:p>
        </w:tc>
      </w:tr>
      <w:tr w:rsidR="00081A02">
        <w:tc>
          <w:tcPr>
            <w:tcW w:w="1" w:type="dxa"/>
          </w:tcPr>
          <w:p w:rsidR="00081A02" w:rsidRDefault="00081A02">
            <w:pPr>
              <w:pStyle w:val="EMPTYCELLSTYLE"/>
              <w:pageBreakBefore/>
            </w:pPr>
            <w:bookmarkStart w:id="3" w:name="JR_PAGE_ANCHOR_0_3"/>
            <w:bookmarkEnd w:id="3"/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2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13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15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2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-295,00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28/03/2025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17440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-640,00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103/2025 -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70/2025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>: 99/2025 - Credor: 216265 - NETSERVER INFORMATICA E INTERNET LTDA - 08.335.264/0001-08</w:t>
            </w:r>
          </w:p>
        </w:tc>
        <w:tc>
          <w:tcPr>
            <w:tcW w:w="15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2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-640,00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28/03/2025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17441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-560,00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104/2025 -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97/2025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101/2025 - Credor: 213921 - Emanuela Priscila Vieira de Menezes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Busarello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 - 49.165.543/0001-58</w:t>
            </w:r>
          </w:p>
        </w:tc>
        <w:tc>
          <w:tcPr>
            <w:tcW w:w="15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2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-560,00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28/03/2025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17442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-747,50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105/2025 -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96/2025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100/2025 - Credor: 213921 - Emanuela Priscila Vieira de Menezes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Busarello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 - 49.165.543/0001-58</w:t>
            </w:r>
          </w:p>
        </w:tc>
        <w:tc>
          <w:tcPr>
            <w:tcW w:w="15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2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-747,50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28/03/2025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17443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-128,00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106/2025 -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66/2025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>: 97/2025 - Credor: 216075 - INVIOLAVEL MEDIANEIRA LTDA - 02.777.078/0001-42</w:t>
            </w:r>
          </w:p>
        </w:tc>
        <w:tc>
          <w:tcPr>
            <w:tcW w:w="15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2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-128,00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28/03/2025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17445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-750,32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107/2025 -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71/2025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>: 96/2025 - Credor: 216225 - DIGITALDOC SOFTWARE LTDA - ME - 09.168.506/0001-89</w:t>
            </w:r>
          </w:p>
        </w:tc>
        <w:tc>
          <w:tcPr>
            <w:tcW w:w="15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2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-750,32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28/03/2025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17448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-50,00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108/2025 -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94/2025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>: 94/2025 - Credor: 216045 - STUDIO BOGONI LTDA - 77.773.059/0001-47</w:t>
            </w:r>
          </w:p>
        </w:tc>
        <w:tc>
          <w:tcPr>
            <w:tcW w:w="15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2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-50,00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28/03/2025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17452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-304,48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109/2025 -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95/2025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>: 95/2025 - Credor: 104162 - GT2 COMERCIO DE COMBUSTIVEIS LTDA - 55.757.697/0001-31</w:t>
            </w:r>
          </w:p>
        </w:tc>
        <w:tc>
          <w:tcPr>
            <w:tcW w:w="15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2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-304,48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28/03/2025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17473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-52.844,29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111/2025 -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99/2025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>: 102/2025 - Credor: 213887 - CÂMARA MUNICIPAL DE MEDIANEIRA - 77.814.820/0001-41</w:t>
            </w:r>
          </w:p>
        </w:tc>
        <w:tc>
          <w:tcPr>
            <w:tcW w:w="15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2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-52.844,29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28/03/2025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17514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-1.276,78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Central de Pagamento: 112/2025 - Nota: 18/2025 - Credor: 100001 - MUNICIPIO DE MEDIANEIRA - 76.206.481/0001-58 - 2.1.8.8.1.01.99.99.04.01 I.R.R.F. RETIDO NA FONTE</w:t>
            </w:r>
          </w:p>
        </w:tc>
        <w:tc>
          <w:tcPr>
            <w:tcW w:w="15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2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-1.276,78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28/03/2025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17515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-60.219,19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Central de Pagamento: 113/2025 - Nota: 19/2025 - Credor: 100001 - MUNICIPIO DE MEDIANEIRA - 76.206.481/0001-58 - 2.1.8.8.1.01.99.99.04.01 I.R.R.F. RETIDO NA FONTE</w:t>
            </w:r>
          </w:p>
        </w:tc>
        <w:tc>
          <w:tcPr>
            <w:tcW w:w="15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2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-60.219,19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28/03/2025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17518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-1.461,07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5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Central de Pagamento: 114/2025 - Nota: 20/2025 - Credor: 206763 - COOPERATIVA DE CREDITO RURAL - CRESOL - 11.969.853/0001-52 - 2.1.8.8.1.01.99.29 COOPERATIVA CREDITO RURAL - CRESOL</w:t>
            </w:r>
          </w:p>
        </w:tc>
        <w:tc>
          <w:tcPr>
            <w:tcW w:w="15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2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-1.461,07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28/03/2025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17519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-19.518,55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5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Central de Pagamento: 115/2025 - Nota: 21/2025 - Credor: 205927 - COOPERATIVA DE CREDITO POUPANÇA E ENVESTIMENTO VANGUARDA - SICREDI VANGUARDA PR/SP/RJ - 78.414.067/0001-60 - 2.1.8.8.1.01.99.27 COOPERATIVA DE CRÉDITO - SICREDI</w:t>
            </w:r>
          </w:p>
        </w:tc>
        <w:tc>
          <w:tcPr>
            <w:tcW w:w="15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2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-19.518,55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28/03/2025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17520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-103,48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5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Central de Pagamento: 116/2025 - Nota: 22/2025 - Credor: 202815 - ASSEMED - ASSOC. SERV. MUN. MEDIANEIRA - 77.105.799/0001-05 - 2.1.8.8.1.01.99.02 ASSEMED - ASSOC. SERVIDORES - MENSALIDADES</w:t>
            </w:r>
          </w:p>
        </w:tc>
        <w:tc>
          <w:tcPr>
            <w:tcW w:w="15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2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-103,48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28/03/2025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17521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-23.518,19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5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Central de Pagamento: 117/2025 - Nota: 23/2025 - Credor: 25000 - IPREMED - Instituto de Previdência do Município de Medianeira - 07.902.410/0001-77 - 2.1.8.8.1.01.99.99.01.01.01.01 CONTRIB. AO RRPS - IPREMED</w:t>
            </w:r>
          </w:p>
        </w:tc>
        <w:tc>
          <w:tcPr>
            <w:tcW w:w="15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2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-23.518,19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28/03/2025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17523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-23.518,19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118/2025 -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103/2025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>: 106/2025 - Credor: 25000 - IPREMED - Instituto de Previdência do Município de Medianeira - 07.902.410/0001-77</w:t>
            </w:r>
          </w:p>
        </w:tc>
        <w:tc>
          <w:tcPr>
            <w:tcW w:w="15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2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-23.518,19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28/03/2025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17525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-7.612,96</w:t>
            </w: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119/2025 - Nota: 24/2025 - Credor: 216022 - INSS -  GERENCIA </w:t>
            </w:r>
          </w:p>
        </w:tc>
        <w:tc>
          <w:tcPr>
            <w:tcW w:w="15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5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26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400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center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www.elotech.com.br</w:t>
            </w:r>
          </w:p>
        </w:tc>
        <w:tc>
          <w:tcPr>
            <w:tcW w:w="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20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Página 3</w:t>
            </w:r>
          </w:p>
        </w:tc>
        <w:tc>
          <w:tcPr>
            <w:tcW w:w="9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 </w:t>
            </w:r>
            <w:proofErr w:type="gramStart"/>
            <w:r>
              <w:rPr>
                <w:rFonts w:ascii="SansSerif" w:eastAsia="SansSerif" w:hAnsi="SansSerif" w:cs="SansSerif"/>
                <w:color w:val="000000"/>
                <w:sz w:val="16"/>
              </w:rPr>
              <w:t>de</w:t>
            </w:r>
            <w:proofErr w:type="gram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 4</w:t>
            </w:r>
          </w:p>
        </w:tc>
      </w:tr>
      <w:tr w:rsidR="00081A02">
        <w:trPr>
          <w:gridAfter w:val="1"/>
          <w:wAfter w:w="399" w:type="dxa"/>
        </w:trPr>
        <w:tc>
          <w:tcPr>
            <w:tcW w:w="1" w:type="dxa"/>
          </w:tcPr>
          <w:p w:rsidR="00081A02" w:rsidRDefault="00081A02">
            <w:pPr>
              <w:pStyle w:val="EMPTYCELLSTYLE"/>
              <w:pageBreakBefore/>
            </w:pPr>
            <w:bookmarkStart w:id="4" w:name="JR_PAGE_ANCHOR_0_4"/>
            <w:bookmarkEnd w:id="4"/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0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6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gridAfter w:val="1"/>
          <w:wAfter w:w="399" w:type="dxa"/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EXECUTIVA DO INSS CASCAVEL - 29.979.036/0188-64 - 2.1.8.8.1.01.99.99.02.01 I.N.S.S. - FUNCIONÁRIOS</w:t>
            </w: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gridAfter w:val="1"/>
          <w:wAfter w:w="399" w:type="dxa"/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-7.612,96</w:t>
            </w:r>
          </w:p>
        </w:tc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gridAfter w:val="1"/>
          <w:wAfter w:w="399" w:type="dxa"/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28/03/2025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17537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-12.284,58</w:t>
            </w:r>
          </w:p>
        </w:tc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gridAfter w:val="1"/>
          <w:wAfter w:w="399" w:type="dxa"/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120/2025 -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101/2025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>: 104/2025 - Credor: 216022 - INSS -  GERENCIA EXECUTIVA DO INSS CASCAVEL - 29.979.036/0188-64</w:t>
            </w: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gridAfter w:val="1"/>
          <w:wAfter w:w="399" w:type="dxa"/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-12.284,58</w:t>
            </w:r>
          </w:p>
        </w:tc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gridAfter w:val="1"/>
          <w:wAfter w:w="399" w:type="dxa"/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28/03/2025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17539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-2.028,34</w:t>
            </w:r>
          </w:p>
        </w:tc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gridAfter w:val="1"/>
          <w:wAfter w:w="399" w:type="dxa"/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121/2025 -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102/2025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>: 105/2025 - Credor: 216022 - INSS -  GERENCIA EXECUTIVA DO INSS CASCAVEL - 29.979.036/0188-64</w:t>
            </w: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gridAfter w:val="1"/>
          <w:wAfter w:w="399" w:type="dxa"/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-2.028,34</w:t>
            </w:r>
          </w:p>
        </w:tc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gridAfter w:val="1"/>
          <w:wAfter w:w="399" w:type="dxa"/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28/03/2025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17543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-158.355,26</w:t>
            </w:r>
          </w:p>
        </w:tc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gridAfter w:val="1"/>
          <w:wAfter w:w="399" w:type="dxa"/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Central de Pagamento: 122/2025 -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Emp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: 100/2025 </w:t>
            </w:r>
            <w:proofErr w:type="spellStart"/>
            <w:r>
              <w:rPr>
                <w:rFonts w:ascii="SansSerif" w:eastAsia="SansSerif" w:hAnsi="SansSerif" w:cs="SansSerif"/>
                <w:color w:val="000000"/>
                <w:sz w:val="16"/>
              </w:rPr>
              <w:t>Liq</w:t>
            </w:r>
            <w:proofErr w:type="spellEnd"/>
            <w:r>
              <w:rPr>
                <w:rFonts w:ascii="SansSerif" w:eastAsia="SansSerif" w:hAnsi="SansSerif" w:cs="SansSerif"/>
                <w:color w:val="000000"/>
                <w:sz w:val="16"/>
              </w:rPr>
              <w:t>: 103/2025 - Credor: 213887 - CÂMARA MUNICIPAL DE MEDIANEIRA - 77.814.820/0001-41</w:t>
            </w: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gridAfter w:val="1"/>
          <w:wAfter w:w="399" w:type="dxa"/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-158.355,26</w:t>
            </w:r>
          </w:p>
        </w:tc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gridAfter w:val="1"/>
          <w:wAfter w:w="399" w:type="dxa"/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Total no Dia: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-366.216,18</w:t>
            </w:r>
          </w:p>
        </w:tc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gridAfter w:val="1"/>
          <w:wAfter w:w="399" w:type="dxa"/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31/03/2025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Entradas não Identificadas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18729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5.243,61</w:t>
            </w:r>
          </w:p>
        </w:tc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gridAfter w:val="1"/>
          <w:wAfter w:w="399" w:type="dxa"/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RENDIMENTO APLICACAO FINANCEIRA DA CAMARA MUNICIPAL DE MEDIANEIRA CONTA 169-1 REF MES DE MARCO 2025</w:t>
            </w: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gridAfter w:val="1"/>
          <w:wAfter w:w="399" w:type="dxa"/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5.243,61</w:t>
            </w:r>
          </w:p>
        </w:tc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gridAfter w:val="1"/>
          <w:wAfter w:w="399" w:type="dxa"/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31/03/2025</w:t>
            </w:r>
          </w:p>
        </w:tc>
        <w:tc>
          <w:tcPr>
            <w:tcW w:w="670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Pagamento Orçamentário</w:t>
            </w:r>
          </w:p>
        </w:tc>
        <w:tc>
          <w:tcPr>
            <w:tcW w:w="1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18735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-5.243,61</w:t>
            </w:r>
          </w:p>
        </w:tc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gridAfter w:val="1"/>
          <w:wAfter w:w="399" w:type="dxa"/>
          <w:trHeight w:hRule="exact" w:val="5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700" w:type="dxa"/>
            <w:gridSpan w:val="13"/>
            <w:tcMar>
              <w:top w:w="0" w:type="dxa"/>
              <w:left w:w="0" w:type="dxa"/>
              <w:bottom w:w="10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>Central de Pagamento: 123/2025 - Nota: 25/2025 - Credor: 100001 - MUNICIPIO DE MEDIANEIRA - 76.206.481/0001-58 - 2.1.8.8.1.01.99.99.10 RENDIMENTO E APLICAÇÃO FINANCEIRA DA CAMARA MUNICIPAL</w:t>
            </w: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gridAfter w:val="1"/>
          <w:wAfter w:w="399" w:type="dxa"/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Total </w:t>
            </w:r>
            <w:proofErr w:type="spellStart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Lcto</w:t>
            </w:r>
            <w:proofErr w:type="spellEnd"/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-5.243,61</w:t>
            </w:r>
          </w:p>
        </w:tc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gridAfter w:val="1"/>
          <w:wAfter w:w="399" w:type="dxa"/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Total no Dia:</w:t>
            </w:r>
          </w:p>
        </w:tc>
        <w:tc>
          <w:tcPr>
            <w:tcW w:w="20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0,00</w:t>
            </w:r>
          </w:p>
        </w:tc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gridAfter w:val="1"/>
          <w:wAfter w:w="399" w:type="dxa"/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Total: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215.284,88</w:t>
            </w:r>
          </w:p>
        </w:tc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gridAfter w:val="1"/>
          <w:wAfter w:w="399" w:type="dxa"/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Saldo Final: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685.616,85</w:t>
            </w:r>
          </w:p>
        </w:tc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gridAfter w:val="1"/>
          <w:wAfter w:w="399" w:type="dxa"/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  <w:shd w:val="clear" w:color="auto" w:fill="CFCDCC"/>
            <w:tcMar>
              <w:top w:w="0" w:type="dxa"/>
              <w:left w:w="2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b/>
                <w:color w:val="000000"/>
              </w:rPr>
              <w:t>Local:</w:t>
            </w:r>
          </w:p>
        </w:tc>
        <w:tc>
          <w:tcPr>
            <w:tcW w:w="700" w:type="dxa"/>
            <w:shd w:val="clear" w:color="auto" w:fill="CFCDCC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</w:rPr>
              <w:t>2</w:t>
            </w:r>
          </w:p>
        </w:tc>
        <w:tc>
          <w:tcPr>
            <w:tcW w:w="3700" w:type="dxa"/>
            <w:gridSpan w:val="4"/>
            <w:shd w:val="clear" w:color="auto" w:fill="CFCDCC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</w:rPr>
              <w:t>CEF - Consignação - 173-0</w:t>
            </w:r>
          </w:p>
        </w:tc>
        <w:tc>
          <w:tcPr>
            <w:tcW w:w="800" w:type="dxa"/>
            <w:shd w:val="clear" w:color="auto" w:fill="CFCDCC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b/>
                <w:color w:val="000000"/>
              </w:rPr>
              <w:t>Banco:</w:t>
            </w:r>
          </w:p>
        </w:tc>
        <w:tc>
          <w:tcPr>
            <w:tcW w:w="800" w:type="dxa"/>
            <w:gridSpan w:val="2"/>
            <w:shd w:val="clear" w:color="auto" w:fill="CFCDCC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</w:rPr>
              <w:t>104</w:t>
            </w:r>
          </w:p>
        </w:tc>
        <w:tc>
          <w:tcPr>
            <w:tcW w:w="1000" w:type="dxa"/>
            <w:shd w:val="clear" w:color="auto" w:fill="CFCDCC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b/>
                <w:color w:val="000000"/>
              </w:rPr>
              <w:t>Agência:</w:t>
            </w:r>
          </w:p>
        </w:tc>
        <w:tc>
          <w:tcPr>
            <w:tcW w:w="1000" w:type="dxa"/>
            <w:gridSpan w:val="4"/>
            <w:shd w:val="clear" w:color="auto" w:fill="CFCDCC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</w:rPr>
              <w:t>95-6</w:t>
            </w:r>
          </w:p>
        </w:tc>
        <w:tc>
          <w:tcPr>
            <w:tcW w:w="1000" w:type="dxa"/>
            <w:gridSpan w:val="2"/>
            <w:shd w:val="clear" w:color="auto" w:fill="CFCDCC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b/>
                <w:color w:val="000000"/>
              </w:rPr>
              <w:t>Conta:</w:t>
            </w:r>
          </w:p>
        </w:tc>
        <w:tc>
          <w:tcPr>
            <w:tcW w:w="1400" w:type="dxa"/>
            <w:gridSpan w:val="3"/>
            <w:shd w:val="clear" w:color="auto" w:fill="CFCDCC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</w:rPr>
              <w:t>173-0</w:t>
            </w:r>
          </w:p>
        </w:tc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gridAfter w:val="1"/>
          <w:wAfter w:w="399" w:type="dxa"/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1100" w:type="dxa"/>
            <w:gridSpan w:val="1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b/>
                <w:color w:val="000000"/>
              </w:rPr>
              <w:t>Conta Movimento</w:t>
            </w:r>
          </w:p>
        </w:tc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gridAfter w:val="1"/>
          <w:wAfter w:w="399" w:type="dxa"/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bottom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Saldo Anterior:</w:t>
            </w:r>
          </w:p>
        </w:tc>
        <w:tc>
          <w:tcPr>
            <w:tcW w:w="2000" w:type="dxa"/>
            <w:gridSpan w:val="4"/>
            <w:tcBorders>
              <w:bottom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0,00</w:t>
            </w:r>
          </w:p>
        </w:tc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gridAfter w:val="1"/>
          <w:wAfter w:w="399" w:type="dxa"/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Total: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0,00</w:t>
            </w:r>
          </w:p>
        </w:tc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gridAfter w:val="1"/>
          <w:wAfter w:w="399" w:type="dxa"/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Saldo Final: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0,00</w:t>
            </w:r>
          </w:p>
        </w:tc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gridAfter w:val="1"/>
          <w:wAfter w:w="399" w:type="dxa"/>
          <w:trHeight w:hRule="exact" w:val="24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2400" w:type="dxa"/>
            <w:gridSpan w:val="6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</w:rPr>
              <w:t>Saldo Total:</w:t>
            </w:r>
          </w:p>
        </w:tc>
        <w:tc>
          <w:tcPr>
            <w:tcW w:w="2000" w:type="dxa"/>
            <w:gridSpan w:val="4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</w:rPr>
              <w:t>685.616,85</w:t>
            </w:r>
          </w:p>
        </w:tc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gridAfter w:val="1"/>
          <w:wAfter w:w="399" w:type="dxa"/>
          <w:trHeight w:hRule="exact" w:val="76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3700" w:type="dxa"/>
            <w:gridSpan w:val="4"/>
          </w:tcPr>
          <w:p w:rsidR="00081A02" w:rsidRDefault="00081A02">
            <w:pPr>
              <w:pStyle w:val="EMPTYCELLSTYLE"/>
            </w:pPr>
          </w:p>
        </w:tc>
        <w:tc>
          <w:tcPr>
            <w:tcW w:w="8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7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0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600" w:type="dxa"/>
            <w:gridSpan w:val="2"/>
          </w:tcPr>
          <w:p w:rsidR="00081A02" w:rsidRDefault="00081A02">
            <w:pPr>
              <w:pStyle w:val="EMPTYCELLSTYLE"/>
            </w:pPr>
          </w:p>
        </w:tc>
        <w:tc>
          <w:tcPr>
            <w:tcW w:w="4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600" w:type="dxa"/>
          </w:tcPr>
          <w:p w:rsidR="00081A02" w:rsidRDefault="00081A02">
            <w:pPr>
              <w:pStyle w:val="EMPTYCELLSTYLE"/>
            </w:pPr>
          </w:p>
        </w:tc>
        <w:tc>
          <w:tcPr>
            <w:tcW w:w="1400" w:type="dxa"/>
            <w:gridSpan w:val="3"/>
          </w:tcPr>
          <w:p w:rsidR="00081A02" w:rsidRDefault="00081A02">
            <w:pPr>
              <w:pStyle w:val="EMPTYCELLSTYLE"/>
            </w:pPr>
          </w:p>
        </w:tc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</w:tr>
      <w:tr w:rsidR="00081A02">
        <w:trPr>
          <w:gridAfter w:val="1"/>
          <w:wAfter w:w="399" w:type="dxa"/>
          <w:trHeight w:hRule="exact" w:val="360"/>
        </w:trPr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  <w:tc>
          <w:tcPr>
            <w:tcW w:w="6000" w:type="dxa"/>
            <w:gridSpan w:val="8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 </w:t>
            </w:r>
          </w:p>
        </w:tc>
        <w:tc>
          <w:tcPr>
            <w:tcW w:w="5100" w:type="dxa"/>
            <w:gridSpan w:val="11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81A02" w:rsidRDefault="00820942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07/04/2025 - 14:59:05</w:t>
            </w:r>
          </w:p>
        </w:tc>
        <w:tc>
          <w:tcPr>
            <w:tcW w:w="1" w:type="dxa"/>
          </w:tcPr>
          <w:p w:rsidR="00081A02" w:rsidRDefault="00081A02">
            <w:pPr>
              <w:pStyle w:val="EMPTYCELLSTYLE"/>
            </w:pPr>
          </w:p>
        </w:tc>
      </w:tr>
    </w:tbl>
    <w:p w:rsidR="00820942" w:rsidRDefault="00820942"/>
    <w:sectPr w:rsidR="00820942">
      <w:pgSz w:w="11900" w:h="16840"/>
      <w:pgMar w:top="400" w:right="400" w:bottom="40" w:left="400" w:header="0" w:footer="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ansSerif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1"/>
  <w:proofState w:spelling="clean" w:grammar="clean"/>
  <w:defaultTabStop w:val="80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1A02"/>
    <w:rsid w:val="00081A02"/>
    <w:rsid w:val="00752431"/>
    <w:rsid w:val="00820942"/>
    <w:rsid w:val="00C14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B9CCD6F-ED9A-45BD-8AAB-A4556F178A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EMPTYCELLSTYLE">
    <w:name w:val="EMPTY_CELL_STYLE"/>
    <w:qFormat/>
    <w:rPr>
      <w:rFonts w:ascii="SansSerif" w:eastAsia="SansSerif" w:hAnsi="SansSerif" w:cs="SansSerif"/>
      <w:color w:val="000000"/>
      <w:sz w:val="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1960</Words>
  <Characters>10584</Characters>
  <Application>Microsoft Office Word</Application>
  <DocSecurity>0</DocSecurity>
  <Lines>88</Lines>
  <Paragraphs>25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Roselaine Turcatel</dc:creator>
  <cp:lastModifiedBy>Roselaine Turcatel</cp:lastModifiedBy>
  <cp:revision>3</cp:revision>
  <dcterms:created xsi:type="dcterms:W3CDTF">2025-04-07T17:59:00Z</dcterms:created>
  <dcterms:modified xsi:type="dcterms:W3CDTF">2025-04-07T18:02:00Z</dcterms:modified>
</cp:coreProperties>
</file>