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B27AA" w:rsidRPr="00FB27AA" w:rsidRDefault="00E24986" w:rsidP="00FB27AA">
      <w:pPr>
        <w:spacing w:after="0" w:line="240" w:lineRule="exact"/>
        <w:rPr>
          <w:rFonts w:ascii="Courier New" w:hAnsi="Courier New" w:cs="Courier New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39F62" wp14:editId="68463C67">
                <wp:simplePos x="0" y="0"/>
                <wp:positionH relativeFrom="column">
                  <wp:posOffset>2496085</wp:posOffset>
                </wp:positionH>
                <wp:positionV relativeFrom="paragraph">
                  <wp:posOffset>90170</wp:posOffset>
                </wp:positionV>
                <wp:extent cx="3891915" cy="499745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1915" cy="499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41D" w:rsidRPr="00EC4BE3" w:rsidRDefault="001C341D" w:rsidP="001C341D">
                            <w:pPr>
                              <w:pStyle w:val="Cabealh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>CÂMARA MUNICIPAL DE MEDIANEIRA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br/>
                            </w:r>
                            <w:r w:rsidRPr="00EC4BE3">
                              <w:rPr>
                                <w:b/>
                              </w:rPr>
                              <w:t>ESTADO DO PARANÁ</w:t>
                            </w:r>
                          </w:p>
                          <w:p w:rsidR="001C341D" w:rsidRDefault="001C341D" w:rsidP="001C34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39F62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96.55pt;margin-top:7.1pt;width:306.45pt;height:39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" filled="f" stroked="f" strokeweight=".5pt">
                <v:textbox>
                  <w:txbxContent>
                    <w:p w:rsidR="001C341D" w:rsidRPr="00EC4BE3" w:rsidRDefault="001C341D" w:rsidP="001C341D">
                      <w:pPr>
                        <w:pStyle w:val="Cabealho"/>
                        <w:jc w:val="center"/>
                        <w:rPr>
                          <w:b/>
                        </w:rPr>
                      </w:pPr>
                      <w:r>
                        <w:rPr>
                          <w:i/>
                          <w:sz w:val="32"/>
                          <w:szCs w:val="32"/>
                        </w:rPr>
                        <w:t>CÂMARA MUNICIPAL DE MEDIANEIRA</w:t>
                      </w:r>
                      <w:r>
                        <w:rPr>
                          <w:i/>
                          <w:sz w:val="32"/>
                          <w:szCs w:val="32"/>
                        </w:rPr>
                        <w:br/>
                      </w:r>
                      <w:r w:rsidRPr="00EC4BE3">
                        <w:rPr>
                          <w:b/>
                        </w:rPr>
                        <w:t>ESTADO DO PARANÁ</w:t>
                      </w:r>
                    </w:p>
                    <w:p w:rsidR="001C341D" w:rsidRDefault="001C341D" w:rsidP="001C341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239235" wp14:editId="3CACDB9D">
                <wp:simplePos x="0" y="0"/>
                <wp:positionH relativeFrom="column">
                  <wp:posOffset>1805205</wp:posOffset>
                </wp:positionH>
                <wp:positionV relativeFrom="paragraph">
                  <wp:posOffset>-59690</wp:posOffset>
                </wp:positionV>
                <wp:extent cx="685800" cy="718820"/>
                <wp:effectExtent l="0" t="0" r="0" b="508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41D" w:rsidRDefault="001C341D" w:rsidP="001C341D">
                            <w:pPr>
                              <w:jc w:val="both"/>
                            </w:pPr>
                            <w:r>
                              <w:rPr>
                                <w:sz w:val="28"/>
                              </w:rPr>
                              <w:object w:dxaOrig="1257" w:dyaOrig="155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6.25pt;height:54.55pt" o:ole="">
                                  <v:imagedata r:id="rId6" o:title=""/>
                                </v:shape>
                                <o:OLEObject Type="Embed" ProgID="CPaint5" ShapeID="_x0000_i1025" DrawAspect="Content" ObjectID="_1741675521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39235" id="Caixa de texto 5" o:spid="_x0000_s1027" type="#_x0000_t202" style="position:absolute;margin-left:142.15pt;margin-top:-4.7pt;width:54pt;height:5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" filled="f" stroked="f">
                <v:textbox>
                  <w:txbxContent>
                    <w:p w:rsidR="001C341D" w:rsidRDefault="001C341D" w:rsidP="001C341D">
                      <w:pPr>
                        <w:jc w:val="both"/>
                      </w:pPr>
                      <w:r>
                        <w:rPr>
                          <w:sz w:val="28"/>
                        </w:rPr>
                        <w:object w:dxaOrig="1257" w:dyaOrig="1550">
                          <v:shape id="_x0000_i1025" type="#_x0000_t75" style="width:46.25pt;height:54.55pt" o:ole="">
                            <v:imagedata r:id="rId8" o:title=""/>
                          </v:shape>
                          <o:OLEObject Type="Embed" ProgID="CPaint5" ShapeID="_x0000_i1025" DrawAspect="Content" ObjectID="_1741007924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B27AA" w:rsidRPr="00FB27AA">
        <w:rPr>
          <w:rFonts w:ascii="Courier New" w:hAnsi="Courier New" w:cs="Courier New"/>
          <w:sz w:val="14"/>
        </w:rPr>
        <w:t xml:space="preserve">    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sz w:val="14"/>
        </w:rPr>
      </w:pPr>
      <w:r w:rsidRPr="00FB27AA">
        <w:rPr>
          <w:rFonts w:ascii="Courier New" w:hAnsi="Courier New" w:cs="Courier New"/>
          <w:sz w:val="14"/>
        </w:rPr>
        <w:t xml:space="preserve">    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sz w:val="14"/>
        </w:rPr>
      </w:pPr>
      <w:r w:rsidRPr="00FB27AA">
        <w:rPr>
          <w:rFonts w:ascii="Courier New" w:hAnsi="Courier New" w:cs="Courier New"/>
          <w:sz w:val="14"/>
        </w:rPr>
        <w:t xml:space="preserve">    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sz w:val="14"/>
        </w:rPr>
      </w:pPr>
      <w:r w:rsidRPr="00FB27AA">
        <w:rPr>
          <w:rFonts w:ascii="Courier New" w:hAnsi="Courier New" w:cs="Courier New"/>
          <w:sz w:val="14"/>
        </w:rPr>
        <w:t xml:space="preserve">    </w:t>
      </w:r>
    </w:p>
    <w:p w:rsidR="001C341D" w:rsidRDefault="00FB27AA" w:rsidP="00FB27AA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FB27AA">
        <w:rPr>
          <w:rFonts w:ascii="Courier New" w:hAnsi="Courier New" w:cs="Courier New"/>
          <w:b/>
          <w:sz w:val="14"/>
        </w:rPr>
        <w:t xml:space="preserve">  </w:t>
      </w:r>
    </w:p>
    <w:p w:rsidR="00FB27AA" w:rsidRPr="00FB27AA" w:rsidRDefault="001C341D" w:rsidP="00FB27AA">
      <w:pPr>
        <w:spacing w:after="0" w:line="240" w:lineRule="exact"/>
        <w:rPr>
          <w:rFonts w:ascii="Courier New" w:hAnsi="Courier New" w:cs="Courier New"/>
          <w:b/>
          <w:sz w:val="14"/>
        </w:rPr>
      </w:pPr>
      <w:r>
        <w:rPr>
          <w:rFonts w:ascii="Courier New" w:hAnsi="Courier New" w:cs="Courier New"/>
          <w:b/>
          <w:sz w:val="14"/>
        </w:rPr>
        <w:t xml:space="preserve">  </w:t>
      </w:r>
      <w:r w:rsidR="00FB27AA" w:rsidRPr="00FB27AA">
        <w:rPr>
          <w:rFonts w:ascii="Courier New" w:hAnsi="Courier New" w:cs="Courier New"/>
          <w:b/>
          <w:sz w:val="14"/>
        </w:rPr>
        <w:t xml:space="preserve">  ESTADO DO PARANÁ                           </w:t>
      </w:r>
      <w:r w:rsidRPr="00FB27AA">
        <w:rPr>
          <w:rFonts w:ascii="Courier New" w:hAnsi="Courier New" w:cs="Courier New"/>
          <w:b/>
          <w:sz w:val="14"/>
        </w:rPr>
        <w:t>NATUREZA DA DESPESA SEGUNDO AS CATEGORIAS ECONÔMICAS</w:t>
      </w:r>
      <w:r w:rsidR="00FB27AA" w:rsidRPr="00FB27AA">
        <w:rPr>
          <w:rFonts w:ascii="Courier New" w:hAnsi="Courier New" w:cs="Courier New"/>
          <w:b/>
          <w:sz w:val="14"/>
        </w:rPr>
        <w:t xml:space="preserve">                        Folha:      1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FB27AA">
        <w:rPr>
          <w:rFonts w:ascii="Courier New" w:hAnsi="Courier New" w:cs="Courier New"/>
          <w:b/>
          <w:sz w:val="14"/>
        </w:rPr>
        <w:t xml:space="preserve">    </w:t>
      </w:r>
      <w:r w:rsidR="001C341D">
        <w:rPr>
          <w:rFonts w:ascii="Courier New" w:hAnsi="Courier New" w:cs="Courier New"/>
          <w:b/>
          <w:sz w:val="14"/>
        </w:rPr>
        <w:t>Câmara</w:t>
      </w:r>
      <w:r w:rsidRPr="00FB27AA">
        <w:rPr>
          <w:rFonts w:ascii="Courier New" w:hAnsi="Courier New" w:cs="Courier New"/>
          <w:b/>
          <w:sz w:val="14"/>
        </w:rPr>
        <w:t xml:space="preserve"> Municipal de Medianeira             Fevereiro de 2023 - Anexo 2, da Lei 4.320/64 - Consolidação Geral     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sz w:val="14"/>
        </w:rPr>
      </w:pPr>
      <w:r w:rsidRPr="00FB27AA">
        <w:rPr>
          <w:rFonts w:ascii="Courier New" w:hAnsi="Courier New" w:cs="Courier New"/>
          <w:sz w:val="14"/>
        </w:rPr>
        <w:t xml:space="preserve">    Unidade Gestora.....:  Câmara Municipal                                                                                            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FB27AA">
        <w:rPr>
          <w:rFonts w:ascii="Courier New" w:hAnsi="Courier New" w:cs="Courier New"/>
          <w:b/>
          <w:sz w:val="14"/>
        </w:rPr>
        <w:t xml:space="preserve">                                                                                                 Grupo de Natureza           </w:t>
      </w:r>
      <w:proofErr w:type="spellStart"/>
      <w:r w:rsidRPr="00FB27AA">
        <w:rPr>
          <w:rFonts w:ascii="Courier New" w:hAnsi="Courier New" w:cs="Courier New"/>
          <w:b/>
          <w:sz w:val="14"/>
        </w:rPr>
        <w:t>Natureza</w:t>
      </w:r>
      <w:proofErr w:type="spellEnd"/>
      <w:r w:rsidRPr="00FB27AA">
        <w:rPr>
          <w:rFonts w:ascii="Courier New" w:hAnsi="Courier New" w:cs="Courier New"/>
          <w:b/>
          <w:sz w:val="14"/>
        </w:rPr>
        <w:t xml:space="preserve"> 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b/>
          <w:sz w:val="14"/>
        </w:rPr>
      </w:pPr>
      <w:r w:rsidRPr="00FB27AA">
        <w:rPr>
          <w:rFonts w:ascii="Courier New" w:hAnsi="Courier New" w:cs="Courier New"/>
          <w:b/>
          <w:sz w:val="14"/>
        </w:rPr>
        <w:t xml:space="preserve">   Código             Especificação                                              Desdobramento          da Despesa          da Despesa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sz w:val="14"/>
        </w:rPr>
      </w:pPr>
      <w:r w:rsidRPr="00FB27AA">
        <w:rPr>
          <w:rFonts w:ascii="Courier New" w:hAnsi="Courier New" w:cs="Courier New"/>
          <w:sz w:val="14"/>
        </w:rPr>
        <w:t xml:space="preserve">    3.0.00.00.00.00.00 DESPESAS CORRENTES                                                                                   338.710,92 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sz w:val="14"/>
        </w:rPr>
      </w:pPr>
      <w:r w:rsidRPr="00FB27AA">
        <w:rPr>
          <w:rFonts w:ascii="Courier New" w:hAnsi="Courier New" w:cs="Courier New"/>
          <w:sz w:val="14"/>
        </w:rPr>
        <w:t xml:space="preserve">    3.1.00.00.00.00.00  PESSOAL E ENCARGOS SOCIAIS                                                                          304.782,87 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sz w:val="14"/>
        </w:rPr>
      </w:pPr>
      <w:r w:rsidRPr="00FB27AA">
        <w:rPr>
          <w:rFonts w:ascii="Courier New" w:hAnsi="Courier New" w:cs="Courier New"/>
          <w:sz w:val="14"/>
        </w:rPr>
        <w:t xml:space="preserve">    3.1.90.00.00.00.00   APLICAÇÕES DIRETAS                                                             287.018,80                     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sz w:val="14"/>
        </w:rPr>
      </w:pPr>
      <w:r w:rsidRPr="00FB27AA">
        <w:rPr>
          <w:rFonts w:ascii="Courier New" w:hAnsi="Courier New" w:cs="Courier New"/>
          <w:sz w:val="14"/>
        </w:rPr>
        <w:t xml:space="preserve">    3.1.90.11.00.00.00    VENCIMENTOS E VANTAGENS FIXAS - PESSOAL                   273.599,26                                         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sz w:val="14"/>
        </w:rPr>
      </w:pPr>
      <w:r w:rsidRPr="00FB27AA">
        <w:rPr>
          <w:rFonts w:ascii="Courier New" w:hAnsi="Courier New" w:cs="Courier New"/>
          <w:sz w:val="14"/>
        </w:rPr>
        <w:t xml:space="preserve">    3.1.90.11.01.00.00     VENCIMENTOS E SALÁRIOS                                   200.855,62                                         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sz w:val="14"/>
        </w:rPr>
      </w:pPr>
      <w:r w:rsidRPr="00FB27AA">
        <w:rPr>
          <w:rFonts w:ascii="Courier New" w:hAnsi="Courier New" w:cs="Courier New"/>
          <w:sz w:val="14"/>
        </w:rPr>
        <w:t xml:space="preserve">    3.1.90.11.01.01.00      VENCIMENTOS E VANTAGENS FIXAS PESSOAL EF                200.855,62                                         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sz w:val="14"/>
        </w:rPr>
      </w:pPr>
      <w:r w:rsidRPr="00FB27AA">
        <w:rPr>
          <w:rFonts w:ascii="Courier New" w:hAnsi="Courier New" w:cs="Courier New"/>
          <w:sz w:val="14"/>
        </w:rPr>
        <w:t xml:space="preserve">    3.1.90.11.75.00.00     SUBSÍDIOS - AGENTES POLÍTICOS                             72.743,64                                         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sz w:val="14"/>
        </w:rPr>
      </w:pPr>
      <w:r w:rsidRPr="00FB27AA">
        <w:rPr>
          <w:rFonts w:ascii="Courier New" w:hAnsi="Courier New" w:cs="Courier New"/>
          <w:sz w:val="14"/>
        </w:rPr>
        <w:t xml:space="preserve">    3.1.90.11.75.03.00      SUBSÍDIOS DOS VEREADORES E PRESIDENTE DA                 72.743,64                                         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sz w:val="14"/>
        </w:rPr>
      </w:pPr>
      <w:r w:rsidRPr="00FB27AA">
        <w:rPr>
          <w:rFonts w:ascii="Courier New" w:hAnsi="Courier New" w:cs="Courier New"/>
          <w:sz w:val="14"/>
        </w:rPr>
        <w:t xml:space="preserve">    3.1.90.13.00.00.00    CONTRIBUIÇÕES PATRONAIS                                    13.419,54                                         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sz w:val="14"/>
        </w:rPr>
      </w:pPr>
      <w:r w:rsidRPr="00FB27AA">
        <w:rPr>
          <w:rFonts w:ascii="Courier New" w:hAnsi="Courier New" w:cs="Courier New"/>
          <w:sz w:val="14"/>
        </w:rPr>
        <w:t xml:space="preserve">    3.1.90.13.02.00.00     CONTRIBUIÇÕES PREVIDENCIÁRIAS - INSS                      13.419,54                                         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sz w:val="14"/>
        </w:rPr>
      </w:pPr>
      <w:r w:rsidRPr="00FB27AA">
        <w:rPr>
          <w:rFonts w:ascii="Courier New" w:hAnsi="Courier New" w:cs="Courier New"/>
          <w:sz w:val="14"/>
        </w:rPr>
        <w:t xml:space="preserve">    3.1.90.13.02.04.00      INSS - SUBSÍDIOS DOS VEREADORES                          13.419,54                                         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sz w:val="14"/>
        </w:rPr>
      </w:pPr>
      <w:r w:rsidRPr="00FB27AA">
        <w:rPr>
          <w:rFonts w:ascii="Courier New" w:hAnsi="Courier New" w:cs="Courier New"/>
          <w:sz w:val="14"/>
        </w:rPr>
        <w:t xml:space="preserve">    3.1.91.00.00.00.00   APLIC. DIR. DEC. OP. ENTRE ORGÃOS, FUNDO                                        17.764,07                     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sz w:val="14"/>
        </w:rPr>
      </w:pPr>
      <w:r w:rsidRPr="00FB27AA">
        <w:rPr>
          <w:rFonts w:ascii="Courier New" w:hAnsi="Courier New" w:cs="Courier New"/>
          <w:sz w:val="14"/>
        </w:rPr>
        <w:t xml:space="preserve">    3.1.91.13.00.00.00    CONTRIBUIÇÕES PATRONAIS                                    17.764,07                                         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sz w:val="14"/>
        </w:rPr>
      </w:pPr>
      <w:r w:rsidRPr="00FB27AA">
        <w:rPr>
          <w:rFonts w:ascii="Courier New" w:hAnsi="Courier New" w:cs="Courier New"/>
          <w:sz w:val="14"/>
        </w:rPr>
        <w:t xml:space="preserve">    3.1.91.13.08.00.00     CONTRIB. PREV. - RPPS - PESSOAL ATIVO -                   17.764,07                                         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sz w:val="14"/>
        </w:rPr>
      </w:pPr>
      <w:r w:rsidRPr="00FB27AA">
        <w:rPr>
          <w:rFonts w:ascii="Courier New" w:hAnsi="Courier New" w:cs="Courier New"/>
          <w:sz w:val="14"/>
        </w:rPr>
        <w:t xml:space="preserve">    3.1.91.13.08.01.00      CONTRIB. PREV. - RPPS - PESSOAL ATIVO -                  17.764,07                                         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sz w:val="14"/>
        </w:rPr>
      </w:pPr>
      <w:r w:rsidRPr="00FB27AA">
        <w:rPr>
          <w:rFonts w:ascii="Courier New" w:hAnsi="Courier New" w:cs="Courier New"/>
          <w:sz w:val="14"/>
        </w:rPr>
        <w:t xml:space="preserve">    3.3.00.00.00.00.00  OUTRAS DESPESAS CORRENTES                                                                            33.928,05 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sz w:val="14"/>
        </w:rPr>
      </w:pPr>
      <w:r w:rsidRPr="00FB27AA">
        <w:rPr>
          <w:rFonts w:ascii="Courier New" w:hAnsi="Courier New" w:cs="Courier New"/>
          <w:sz w:val="14"/>
        </w:rPr>
        <w:t xml:space="preserve">    3.3.90.00.00.00.00   APLICAÇÕES DIRETAS                                                              33.928,05                     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sz w:val="14"/>
        </w:rPr>
      </w:pPr>
      <w:r w:rsidRPr="00FB27AA">
        <w:rPr>
          <w:rFonts w:ascii="Courier New" w:hAnsi="Courier New" w:cs="Courier New"/>
          <w:sz w:val="14"/>
        </w:rPr>
        <w:t xml:space="preserve">    3.3.90.30.00.00.00    MATERIAL DE CONSUMO                                         1.843,46                                         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sz w:val="14"/>
        </w:rPr>
      </w:pPr>
      <w:r w:rsidRPr="00FB27AA">
        <w:rPr>
          <w:rFonts w:ascii="Courier New" w:hAnsi="Courier New" w:cs="Courier New"/>
          <w:sz w:val="14"/>
        </w:rPr>
        <w:t xml:space="preserve">    3.3.90.30.07.00.00     GÊNEROS DE ALIMENTAÇÃO                                       485,00                                         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sz w:val="14"/>
        </w:rPr>
      </w:pPr>
      <w:r w:rsidRPr="00FB27AA">
        <w:rPr>
          <w:rFonts w:ascii="Courier New" w:hAnsi="Courier New" w:cs="Courier New"/>
          <w:sz w:val="14"/>
        </w:rPr>
        <w:t xml:space="preserve">    3.3.90.30.07.12.00      GÊNEROS ALIMENTÍCIOS PARA COPA E CANTINA                    485,00                                         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sz w:val="14"/>
        </w:rPr>
      </w:pPr>
      <w:r w:rsidRPr="00FB27AA">
        <w:rPr>
          <w:rFonts w:ascii="Courier New" w:hAnsi="Courier New" w:cs="Courier New"/>
          <w:sz w:val="14"/>
        </w:rPr>
        <w:t xml:space="preserve">    3.3.90.30.15.00.00     MATERIAL PARA FESTIVIDADES E HOMENAGENS                      380,00                                         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sz w:val="14"/>
        </w:rPr>
      </w:pPr>
      <w:r w:rsidRPr="00FB27AA">
        <w:rPr>
          <w:rFonts w:ascii="Courier New" w:hAnsi="Courier New" w:cs="Courier New"/>
          <w:sz w:val="14"/>
        </w:rPr>
        <w:t xml:space="preserve">    3.3.90.30.16.00.00     MATERIAL DE EXPEDIENTE                                       978,46                                         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sz w:val="14"/>
        </w:rPr>
      </w:pPr>
      <w:r w:rsidRPr="00FB27AA">
        <w:rPr>
          <w:rFonts w:ascii="Courier New" w:hAnsi="Courier New" w:cs="Courier New"/>
          <w:sz w:val="14"/>
        </w:rPr>
        <w:t xml:space="preserve">    3.3.90.33.00.00.00    PASSAGENS E DESPESAS COM LOCOMOÇÃO                          6.609,45                                         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sz w:val="14"/>
        </w:rPr>
      </w:pPr>
      <w:r w:rsidRPr="00FB27AA">
        <w:rPr>
          <w:rFonts w:ascii="Courier New" w:hAnsi="Courier New" w:cs="Courier New"/>
          <w:sz w:val="14"/>
        </w:rPr>
        <w:t xml:space="preserve">    3.3.90.33.01.00.00     PASSAGENS PARA O PAÍS                                      6.609,45                                         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sz w:val="14"/>
        </w:rPr>
      </w:pPr>
      <w:r w:rsidRPr="00FB27AA">
        <w:rPr>
          <w:rFonts w:ascii="Courier New" w:hAnsi="Courier New" w:cs="Courier New"/>
          <w:sz w:val="14"/>
        </w:rPr>
        <w:t xml:space="preserve">    3.3.90.35.00.00.00    SERVIÇOS DE CONSULTORIA                                       756,00                                         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sz w:val="14"/>
        </w:rPr>
      </w:pPr>
      <w:r w:rsidRPr="00FB27AA">
        <w:rPr>
          <w:rFonts w:ascii="Courier New" w:hAnsi="Courier New" w:cs="Courier New"/>
          <w:sz w:val="14"/>
        </w:rPr>
        <w:t xml:space="preserve">    3.3.90.35.01.00.00     ASSESSORIA E CONSULTORIA TÉCNICA OU JURÍ                     756,00                                         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sz w:val="14"/>
        </w:rPr>
      </w:pPr>
      <w:r w:rsidRPr="00FB27AA">
        <w:rPr>
          <w:rFonts w:ascii="Courier New" w:hAnsi="Courier New" w:cs="Courier New"/>
          <w:sz w:val="14"/>
        </w:rPr>
        <w:t xml:space="preserve">    3.3.90.35.01.02.00      ASSESSORIA E CONSULTORIA TÉCNICA OU JURÍ                    756,00                                         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sz w:val="14"/>
        </w:rPr>
      </w:pPr>
      <w:r w:rsidRPr="00FB27AA">
        <w:rPr>
          <w:rFonts w:ascii="Courier New" w:hAnsi="Courier New" w:cs="Courier New"/>
          <w:sz w:val="14"/>
        </w:rPr>
        <w:t xml:space="preserve">    3.3.90.39.00.00.00    OUTROS SERVIÇOS DE TERCEIROS - PESSOA JU                   17.744,72                                         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sz w:val="14"/>
        </w:rPr>
      </w:pPr>
      <w:r w:rsidRPr="00FB27AA">
        <w:rPr>
          <w:rFonts w:ascii="Courier New" w:hAnsi="Courier New" w:cs="Courier New"/>
          <w:sz w:val="14"/>
        </w:rPr>
        <w:t xml:space="preserve">    3.3.90.39.01.00.00     ASSINATURAS DE PERIÓDICOS E ANUIDADES                      1.200,00                                         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sz w:val="14"/>
        </w:rPr>
      </w:pPr>
      <w:r w:rsidRPr="00FB27AA">
        <w:rPr>
          <w:rFonts w:ascii="Courier New" w:hAnsi="Courier New" w:cs="Courier New"/>
          <w:sz w:val="14"/>
        </w:rPr>
        <w:t xml:space="preserve">    3.3.90.39.10.00.00     LOCAÇÃO DE IMÓVEIS                                        13.392,15                                         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sz w:val="14"/>
        </w:rPr>
      </w:pPr>
      <w:r w:rsidRPr="00FB27AA">
        <w:rPr>
          <w:rFonts w:ascii="Courier New" w:hAnsi="Courier New" w:cs="Courier New"/>
          <w:sz w:val="14"/>
        </w:rPr>
        <w:t xml:space="preserve">    3.3.90.39.43.00.00     SERVIÇOS DE ENERGIA ELÉTRICA                               1.997,06                                         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sz w:val="14"/>
        </w:rPr>
      </w:pPr>
      <w:r w:rsidRPr="00FB27AA">
        <w:rPr>
          <w:rFonts w:ascii="Courier New" w:hAnsi="Courier New" w:cs="Courier New"/>
          <w:sz w:val="14"/>
        </w:rPr>
        <w:t xml:space="preserve">    3.3.90.39.43.99.00      SERVIÇOS DE ENERGIA ELÉTRICA DOS DEMAIS                   1.997,06                                         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sz w:val="14"/>
        </w:rPr>
      </w:pPr>
      <w:r w:rsidRPr="00FB27AA">
        <w:rPr>
          <w:rFonts w:ascii="Courier New" w:hAnsi="Courier New" w:cs="Courier New"/>
          <w:sz w:val="14"/>
        </w:rPr>
        <w:t xml:space="preserve">    3.3.90.39.44.00.00     SERVIÇOS DE ÁGUA E ESGOTO                                    356,19                                         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sz w:val="14"/>
        </w:rPr>
      </w:pPr>
      <w:r w:rsidRPr="00FB27AA">
        <w:rPr>
          <w:rFonts w:ascii="Courier New" w:hAnsi="Courier New" w:cs="Courier New"/>
          <w:sz w:val="14"/>
        </w:rPr>
        <w:t xml:space="preserve">    3.3.90.39.44.99.00      SERVIÇOS DE ÁGUA E ESGOTO DOS DEMAIS SET                    356,19                                         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sz w:val="14"/>
        </w:rPr>
      </w:pPr>
      <w:r w:rsidRPr="00FB27AA">
        <w:rPr>
          <w:rFonts w:ascii="Courier New" w:hAnsi="Courier New" w:cs="Courier New"/>
          <w:sz w:val="14"/>
        </w:rPr>
        <w:t xml:space="preserve">    3.3.90.39.58.00.00     SERVIÇOS DE TELECOMUNICAÇÕES                                 561,32                                         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sz w:val="14"/>
        </w:rPr>
      </w:pPr>
      <w:r w:rsidRPr="00FB27AA">
        <w:rPr>
          <w:rFonts w:ascii="Courier New" w:hAnsi="Courier New" w:cs="Courier New"/>
          <w:sz w:val="14"/>
        </w:rPr>
        <w:t xml:space="preserve">    3.3.90.39.77.00.00     VIGILÂNCIA OSTENSIVA/MONITORADA                              128,00                                         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sz w:val="14"/>
        </w:rPr>
      </w:pPr>
      <w:r w:rsidRPr="00FB27AA">
        <w:rPr>
          <w:rFonts w:ascii="Courier New" w:hAnsi="Courier New" w:cs="Courier New"/>
          <w:sz w:val="14"/>
        </w:rPr>
        <w:t xml:space="preserve">    3.3.90.39.77.99.00      VIGILÂNCIA DEMAIS SETORES DA ADMINISTRAÇ                    128,00                                         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sz w:val="14"/>
        </w:rPr>
      </w:pPr>
      <w:r w:rsidRPr="00FB27AA">
        <w:rPr>
          <w:rFonts w:ascii="Courier New" w:hAnsi="Courier New" w:cs="Courier New"/>
          <w:sz w:val="14"/>
        </w:rPr>
        <w:t xml:space="preserve">    3.3.90.39.81.00.00     SERVIÇOS BANCÁRIOS                                           110,00                                         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sz w:val="14"/>
        </w:rPr>
      </w:pPr>
      <w:r w:rsidRPr="00FB27AA">
        <w:rPr>
          <w:rFonts w:ascii="Courier New" w:hAnsi="Courier New" w:cs="Courier New"/>
          <w:sz w:val="14"/>
        </w:rPr>
        <w:t xml:space="preserve">    3.3.90.40.00.00.00    SERVIÇOS DE TECNOLOGIA DA INFORMAÇÃO E C                    6.974,42                                         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sz w:val="14"/>
        </w:rPr>
      </w:pPr>
      <w:r w:rsidRPr="00FB27AA">
        <w:rPr>
          <w:rFonts w:ascii="Courier New" w:hAnsi="Courier New" w:cs="Courier New"/>
          <w:sz w:val="14"/>
        </w:rPr>
        <w:t xml:space="preserve">    3.3.90.40.06.00.00     LOCAÇÃO DE SOFTWARE                                          800,00                                         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sz w:val="14"/>
        </w:rPr>
      </w:pPr>
      <w:r w:rsidRPr="00FB27AA">
        <w:rPr>
          <w:rFonts w:ascii="Courier New" w:hAnsi="Courier New" w:cs="Courier New"/>
          <w:sz w:val="14"/>
        </w:rPr>
        <w:t xml:space="preserve">    3.3.90.40.08.00.00     MANUTENÇÃO DE SOFTWARE                                     4.404,52                                         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sz w:val="14"/>
        </w:rPr>
      </w:pPr>
      <w:r w:rsidRPr="00FB27AA">
        <w:rPr>
          <w:rFonts w:ascii="Courier New" w:hAnsi="Courier New" w:cs="Courier New"/>
          <w:sz w:val="14"/>
        </w:rPr>
        <w:t xml:space="preserve">    3.3.90.40.57.00.00     SERVIÇOS DE PROCESSAMENTO DE DADOS                         1.390,00                                         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sz w:val="14"/>
        </w:rPr>
      </w:pPr>
      <w:r w:rsidRPr="00FB27AA">
        <w:rPr>
          <w:rFonts w:ascii="Courier New" w:hAnsi="Courier New" w:cs="Courier New"/>
          <w:sz w:val="14"/>
        </w:rPr>
        <w:t xml:space="preserve">    3.3.90.40.97.00.00     DESPESAS DE TELEPROCESSAMENTO                                379,90                                         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sz w:val="14"/>
        </w:rPr>
      </w:pPr>
      <w:r w:rsidRPr="00FB27AA"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                          </w:t>
      </w:r>
    </w:p>
    <w:p w:rsidR="00FB27AA" w:rsidRPr="00FB27AA" w:rsidRDefault="00FB27AA" w:rsidP="00FB27AA">
      <w:pPr>
        <w:spacing w:after="0" w:line="240" w:lineRule="exact"/>
        <w:rPr>
          <w:rFonts w:ascii="Courier New" w:hAnsi="Courier New" w:cs="Courier New"/>
          <w:sz w:val="14"/>
        </w:rPr>
      </w:pPr>
      <w:r w:rsidRPr="00FB27AA">
        <w:rPr>
          <w:rFonts w:ascii="Courier New" w:hAnsi="Courier New" w:cs="Courier New"/>
          <w:sz w:val="14"/>
        </w:rPr>
        <w:t xml:space="preserve">                 Total Geral                                                                                                338.710,92 </w:t>
      </w:r>
    </w:p>
    <w:sectPr w:rsidR="00FB27AA" w:rsidRPr="00FB27AA" w:rsidSect="001C341D">
      <w:footerReference w:type="default" r:id="rId10"/>
      <w:pgSz w:w="11906" w:h="16838"/>
      <w:pgMar w:top="148" w:right="0" w:bottom="0" w:left="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309" w:rsidRDefault="00F37309" w:rsidP="001C341D">
      <w:pPr>
        <w:spacing w:after="0" w:line="240" w:lineRule="auto"/>
      </w:pPr>
      <w:r>
        <w:separator/>
      </w:r>
    </w:p>
  </w:endnote>
  <w:endnote w:type="continuationSeparator" w:id="0">
    <w:p w:rsidR="00F37309" w:rsidRDefault="00F37309" w:rsidP="001C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41D" w:rsidRDefault="001C341D" w:rsidP="001C341D">
    <w:pPr>
      <w:spacing w:after="0" w:line="240" w:lineRule="exact"/>
    </w:pPr>
    <w:r w:rsidRPr="00FB27AA">
      <w:rPr>
        <w:rFonts w:ascii="Courier New" w:hAnsi="Courier New" w:cs="Courier New"/>
        <w:b/>
        <w:sz w:val="14"/>
      </w:rPr>
      <w:t xml:space="preserve">   FONTE: GOVBR - Execução Orçamentária e Contabilidade Pública, 22/Mar/2023, 15h e 32m.</w:t>
    </w:r>
  </w:p>
  <w:p w:rsidR="001C341D" w:rsidRDefault="001C34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309" w:rsidRDefault="00F37309" w:rsidP="001C341D">
      <w:pPr>
        <w:spacing w:after="0" w:line="240" w:lineRule="auto"/>
      </w:pPr>
      <w:r>
        <w:separator/>
      </w:r>
    </w:p>
  </w:footnote>
  <w:footnote w:type="continuationSeparator" w:id="0">
    <w:p w:rsidR="00F37309" w:rsidRDefault="00F37309" w:rsidP="001C3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E4"/>
    <w:rsid w:val="001C341D"/>
    <w:rsid w:val="003A0770"/>
    <w:rsid w:val="00605CAD"/>
    <w:rsid w:val="009407E4"/>
    <w:rsid w:val="009C5EA5"/>
    <w:rsid w:val="00E24986"/>
    <w:rsid w:val="00F37309"/>
    <w:rsid w:val="00FB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31BBE6-4EBD-473B-B57F-1F9D6D0C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4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41D"/>
  </w:style>
  <w:style w:type="paragraph" w:styleId="Rodap">
    <w:name w:val="footer"/>
    <w:basedOn w:val="Normal"/>
    <w:link w:val="RodapChar"/>
    <w:uiPriority w:val="99"/>
    <w:unhideWhenUsed/>
    <w:rsid w:val="001C34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3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1063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2</cp:revision>
  <dcterms:created xsi:type="dcterms:W3CDTF">2023-03-30T12:59:00Z</dcterms:created>
  <dcterms:modified xsi:type="dcterms:W3CDTF">2023-03-30T12:59:00Z</dcterms:modified>
</cp:coreProperties>
</file>